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Default="00BA1006" w:rsidP="002C24EF">
      <w:pPr>
        <w:widowControl/>
        <w:jc w:val="center"/>
        <w:rPr>
          <w:rFonts w:ascii="Century" w:eastAsia="ＭＳ Ｐ明朝" w:hAnsi="Century" w:cs="ＭＳ Ｐゴシック"/>
          <w:b/>
          <w:color w:val="000000"/>
          <w:kern w:val="0"/>
          <w:szCs w:val="21"/>
        </w:rPr>
      </w:pPr>
      <w:r>
        <w:rPr>
          <w:rFonts w:ascii="Century" w:eastAsia="ＭＳ Ｐ明朝" w:hAnsi="Century" w:cs="ＭＳ Ｐゴシック" w:hint="eastAsia"/>
          <w:b/>
          <w:color w:val="000000"/>
          <w:kern w:val="0"/>
          <w:szCs w:val="21"/>
        </w:rPr>
        <w:t>ふるさと納税</w:t>
      </w:r>
      <w:r w:rsidR="003B4364">
        <w:rPr>
          <w:rFonts w:ascii="Century" w:eastAsia="ＭＳ Ｐ明朝" w:hAnsi="Century" w:cs="ＭＳ Ｐゴシック" w:hint="eastAsia"/>
          <w:b/>
          <w:color w:val="000000"/>
          <w:kern w:val="0"/>
          <w:szCs w:val="21"/>
        </w:rPr>
        <w:t>にトライしてみましょう！</w:t>
      </w:r>
    </w:p>
    <w:p w:rsidR="002C24EF" w:rsidRPr="001D6DFE" w:rsidRDefault="002C24EF" w:rsidP="002C24EF">
      <w:pPr>
        <w:widowControl/>
        <w:jc w:val="center"/>
        <w:rPr>
          <w:rFonts w:ascii="Century" w:eastAsia="ＭＳ Ｐ明朝" w:hAnsi="Century" w:cs="ＭＳ Ｐゴシック"/>
          <w:b/>
          <w:color w:val="000000"/>
          <w:kern w:val="0"/>
          <w:szCs w:val="21"/>
        </w:rPr>
      </w:pPr>
    </w:p>
    <w:p w:rsidR="00BA1006" w:rsidRDefault="00BA1006" w:rsidP="00BA1006">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最近、ふるさと納税の返礼品の見直しがささやかれていますが、皆様におかれましては、ふるさと納税をお楽しみでしょうか。既にご存知の方もいらっしゃると思いますが、まだ始められていない方、今からでも遅くありません。ふるさと納税にトライしてみましょう。</w:t>
      </w:r>
    </w:p>
    <w:p w:rsidR="00BA1006" w:rsidRDefault="00BA1006" w:rsidP="00BA1006">
      <w:pPr>
        <w:pStyle w:val="a4"/>
        <w:widowControl/>
        <w:numPr>
          <w:ilvl w:val="0"/>
          <w:numId w:val="1"/>
        </w:numPr>
        <w:ind w:leftChars="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ふるさと納税の自分の枠を確認しましょう</w:t>
      </w:r>
    </w:p>
    <w:p w:rsidR="00BA1006" w:rsidRPr="003B4364" w:rsidRDefault="00BA1006" w:rsidP="002C24EF">
      <w:pPr>
        <w:pStyle w:val="a4"/>
        <w:widowControl/>
        <w:ind w:leftChars="0" w:left="63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「ふるさとチョイス」（</w:t>
      </w:r>
      <w:hyperlink r:id="rId6" w:history="1">
        <w:r w:rsidR="003B4364" w:rsidRPr="00905F10">
          <w:rPr>
            <w:rStyle w:val="a3"/>
            <w:rFonts w:ascii="Century" w:eastAsia="ＭＳ Ｐ明朝" w:hAnsi="Century" w:cs="ＭＳ Ｐゴシック"/>
            <w:kern w:val="0"/>
            <w:szCs w:val="21"/>
          </w:rPr>
          <w:t>https://www.furusato-tax.jp</w:t>
        </w:r>
      </w:hyperlink>
      <w:r>
        <w:rPr>
          <w:rFonts w:ascii="Century" w:eastAsia="ＭＳ Ｐ明朝" w:hAnsi="Century" w:cs="ＭＳ Ｐゴシック" w:hint="eastAsia"/>
          <w:color w:val="000000"/>
          <w:kern w:val="0"/>
          <w:szCs w:val="21"/>
        </w:rPr>
        <w:t>）というホームページの「還付と控除の目安は？」（</w:t>
      </w:r>
      <w:hyperlink r:id="rId7" w:history="1">
        <w:r w:rsidR="003B4364" w:rsidRPr="00905F10">
          <w:rPr>
            <w:rStyle w:val="a3"/>
            <w:rFonts w:ascii="Century" w:eastAsia="ＭＳ Ｐ明朝" w:hAnsi="Century" w:cs="ＭＳ Ｐゴシック"/>
            <w:kern w:val="0"/>
            <w:szCs w:val="21"/>
          </w:rPr>
          <w:t>https://www.furusato-tax.jp/example.html</w:t>
        </w:r>
      </w:hyperlink>
      <w:r>
        <w:rPr>
          <w:rFonts w:ascii="Century" w:eastAsia="ＭＳ Ｐ明朝" w:hAnsi="Century" w:cs="ＭＳ Ｐゴシック" w:hint="eastAsia"/>
          <w:color w:val="000000"/>
          <w:kern w:val="0"/>
          <w:szCs w:val="21"/>
        </w:rPr>
        <w:t>）というページを利用し、ご自身のふるさと納税を行える上限枠を確認してみましょう。ふるさと納税は所得金額に応じてその上限枠が決まってきます。年収</w:t>
      </w:r>
      <w:r>
        <w:rPr>
          <w:rFonts w:ascii="Century" w:eastAsia="ＭＳ Ｐ明朝" w:hAnsi="Century" w:cs="ＭＳ Ｐゴシック" w:hint="eastAsia"/>
          <w:color w:val="000000"/>
          <w:kern w:val="0"/>
          <w:szCs w:val="21"/>
        </w:rPr>
        <w:t>300</w:t>
      </w:r>
      <w:r>
        <w:rPr>
          <w:rFonts w:ascii="Century" w:eastAsia="ＭＳ Ｐ明朝" w:hAnsi="Century" w:cs="ＭＳ Ｐゴシック" w:hint="eastAsia"/>
          <w:color w:val="000000"/>
          <w:kern w:val="0"/>
          <w:szCs w:val="21"/>
        </w:rPr>
        <w:t>万円</w:t>
      </w:r>
      <w:r w:rsidR="003B4364">
        <w:rPr>
          <w:rFonts w:ascii="Century" w:eastAsia="ＭＳ Ｐ明朝" w:hAnsi="Century" w:cs="ＭＳ Ｐゴシック" w:hint="eastAsia"/>
          <w:color w:val="000000"/>
          <w:kern w:val="0"/>
          <w:szCs w:val="21"/>
        </w:rPr>
        <w:t>の場合で約</w:t>
      </w:r>
      <w:r w:rsidR="003B4364">
        <w:rPr>
          <w:rFonts w:ascii="Century" w:eastAsia="ＭＳ Ｐ明朝" w:hAnsi="Century" w:cs="ＭＳ Ｐゴシック" w:hint="eastAsia"/>
          <w:color w:val="000000"/>
          <w:kern w:val="0"/>
          <w:szCs w:val="21"/>
        </w:rPr>
        <w:t>1</w:t>
      </w:r>
      <w:r w:rsidR="003B4364">
        <w:rPr>
          <w:rFonts w:ascii="Century" w:eastAsia="ＭＳ Ｐ明朝" w:hAnsi="Century" w:cs="ＭＳ Ｐゴシック" w:hint="eastAsia"/>
          <w:color w:val="000000"/>
          <w:kern w:val="0"/>
          <w:szCs w:val="21"/>
        </w:rPr>
        <w:t>万円です。</w:t>
      </w:r>
    </w:p>
    <w:p w:rsidR="00BA1006" w:rsidRDefault="00BA1006" w:rsidP="00BA1006">
      <w:pPr>
        <w:pStyle w:val="a4"/>
        <w:widowControl/>
        <w:numPr>
          <w:ilvl w:val="0"/>
          <w:numId w:val="1"/>
        </w:numPr>
        <w:ind w:leftChars="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ふるさと納税の寄付先と返礼品を選びましょう</w:t>
      </w:r>
    </w:p>
    <w:p w:rsidR="003B4364" w:rsidRDefault="003B4364" w:rsidP="002C24EF">
      <w:pPr>
        <w:pStyle w:val="a4"/>
        <w:widowControl/>
        <w:ind w:leftChars="0" w:left="63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ふるさと納税のご自身の上限枠がわかったら、「ふるさとチョイス」で寄付先を選んでみましょう。選び方には、返礼品、地域、使い道などの切り口がありますが、やはり気になるのは返礼品ではないでしょうか。</w:t>
      </w:r>
    </w:p>
    <w:p w:rsidR="00F43820" w:rsidRDefault="003B4364" w:rsidP="00244818">
      <w:pPr>
        <w:pStyle w:val="a4"/>
        <w:widowControl/>
        <w:numPr>
          <w:ilvl w:val="0"/>
          <w:numId w:val="1"/>
        </w:numPr>
        <w:ind w:leftChars="0"/>
        <w:rPr>
          <w:rFonts w:ascii="Century" w:eastAsia="ＭＳ Ｐ明朝" w:hAnsi="Century" w:cs="ＭＳ Ｐゴシック"/>
          <w:color w:val="000000"/>
          <w:kern w:val="0"/>
          <w:szCs w:val="21"/>
        </w:rPr>
      </w:pPr>
      <w:r w:rsidRPr="00F43820">
        <w:rPr>
          <w:rFonts w:ascii="Century" w:eastAsia="ＭＳ Ｐ明朝" w:hAnsi="Century" w:cs="ＭＳ Ｐゴシック" w:hint="eastAsia"/>
          <w:color w:val="000000"/>
          <w:kern w:val="0"/>
          <w:szCs w:val="21"/>
        </w:rPr>
        <w:t>ワンストップ特例制度を活用しましょう</w:t>
      </w:r>
      <w:r w:rsidR="00F43820" w:rsidRPr="00F43820">
        <w:rPr>
          <w:rFonts w:ascii="Century" w:eastAsia="ＭＳ Ｐ明朝" w:hAnsi="Century" w:cs="ＭＳ Ｐゴシック" w:hint="eastAsia"/>
          <w:color w:val="000000"/>
          <w:kern w:val="0"/>
          <w:szCs w:val="21"/>
        </w:rPr>
        <w:t xml:space="preserve">　</w:t>
      </w:r>
    </w:p>
    <w:p w:rsidR="003B4364" w:rsidRPr="00F43820" w:rsidRDefault="003B4364" w:rsidP="002C24EF">
      <w:pPr>
        <w:pStyle w:val="a4"/>
        <w:widowControl/>
        <w:ind w:leftChars="0" w:left="630"/>
        <w:rPr>
          <w:rFonts w:ascii="Century" w:eastAsia="ＭＳ Ｐ明朝" w:hAnsi="Century" w:cs="ＭＳ Ｐゴシック"/>
          <w:color w:val="000000"/>
          <w:kern w:val="0"/>
          <w:szCs w:val="21"/>
        </w:rPr>
      </w:pPr>
      <w:r w:rsidRPr="00F43820">
        <w:rPr>
          <w:rFonts w:ascii="Century" w:eastAsia="ＭＳ Ｐ明朝" w:hAnsi="Century" w:cs="ＭＳ Ｐゴシック" w:hint="eastAsia"/>
          <w:color w:val="000000"/>
          <w:kern w:val="0"/>
          <w:szCs w:val="21"/>
        </w:rPr>
        <w:t>確定申告を行わなくても、ふるさと納税の寄付金控除を受けられる仕組みです。ふるさと納税先の自治体が、</w:t>
      </w:r>
      <w:r w:rsidRPr="00F43820">
        <w:rPr>
          <w:rFonts w:ascii="Century" w:eastAsia="ＭＳ Ｐ明朝" w:hAnsi="Century" w:cs="ＭＳ Ｐゴシック" w:hint="eastAsia"/>
          <w:color w:val="000000"/>
          <w:kern w:val="0"/>
          <w:szCs w:val="21"/>
        </w:rPr>
        <w:t>1</w:t>
      </w:r>
      <w:r w:rsidRPr="00F43820">
        <w:rPr>
          <w:rFonts w:ascii="Century" w:eastAsia="ＭＳ Ｐ明朝" w:hAnsi="Century" w:cs="ＭＳ Ｐゴシック" w:hint="eastAsia"/>
          <w:color w:val="000000"/>
          <w:kern w:val="0"/>
          <w:szCs w:val="21"/>
        </w:rPr>
        <w:t>年間で</w:t>
      </w:r>
      <w:r w:rsidRPr="00F43820">
        <w:rPr>
          <w:rFonts w:ascii="Century" w:eastAsia="ＭＳ Ｐ明朝" w:hAnsi="Century" w:cs="ＭＳ Ｐゴシック" w:hint="eastAsia"/>
          <w:color w:val="000000"/>
          <w:kern w:val="0"/>
          <w:szCs w:val="21"/>
        </w:rPr>
        <w:t>5</w:t>
      </w:r>
      <w:r w:rsidRPr="00F43820">
        <w:rPr>
          <w:rFonts w:ascii="Century" w:eastAsia="ＭＳ Ｐ明朝" w:hAnsi="Century" w:cs="ＭＳ Ｐゴシック" w:hint="eastAsia"/>
          <w:color w:val="000000"/>
          <w:kern w:val="0"/>
          <w:szCs w:val="21"/>
        </w:rPr>
        <w:t>自治体までであれば、この制度を活用できます。</w:t>
      </w:r>
      <w:r w:rsidR="00F43820">
        <w:rPr>
          <w:rFonts w:ascii="Century" w:eastAsia="ＭＳ Ｐ明朝" w:hAnsi="Century" w:cs="ＭＳ Ｐゴシック" w:hint="eastAsia"/>
          <w:color w:val="000000"/>
          <w:kern w:val="0"/>
          <w:szCs w:val="21"/>
        </w:rPr>
        <w:t>返礼品を選ぶ時に</w:t>
      </w:r>
      <w:r w:rsidR="00F43820" w:rsidRPr="00F43820">
        <w:rPr>
          <w:rFonts w:ascii="Century" w:eastAsia="ＭＳ Ｐ明朝" w:hAnsi="Century" w:cs="ＭＳ Ｐゴシック" w:hint="eastAsia"/>
          <w:color w:val="000000"/>
          <w:kern w:val="0"/>
          <w:szCs w:val="21"/>
        </w:rPr>
        <w:t>ワンストップ特例制度</w:t>
      </w:r>
      <w:r w:rsidR="00F43820">
        <w:rPr>
          <w:rFonts w:ascii="Century" w:eastAsia="ＭＳ Ｐ明朝" w:hAnsi="Century" w:cs="ＭＳ Ｐゴシック" w:hint="eastAsia"/>
          <w:color w:val="000000"/>
          <w:kern w:val="0"/>
          <w:szCs w:val="21"/>
        </w:rPr>
        <w:t>を選択しましょう。</w:t>
      </w:r>
    </w:p>
    <w:p w:rsidR="00EA6004" w:rsidRDefault="00EA6004" w:rsidP="00F43820">
      <w:pPr>
        <w:widowControl/>
        <w:ind w:firstLineChars="100" w:firstLine="210"/>
        <w:rPr>
          <w:rFonts w:ascii="Century" w:eastAsia="ＭＳ Ｐ明朝" w:hAnsi="Century" w:cs="ＭＳ Ｐゴシック" w:hint="eastAsia"/>
          <w:color w:val="000000"/>
          <w:kern w:val="0"/>
          <w:szCs w:val="21"/>
        </w:rPr>
      </w:pPr>
    </w:p>
    <w:p w:rsidR="003B4364" w:rsidRPr="003B4364" w:rsidRDefault="003B4364" w:rsidP="00F43820">
      <w:pPr>
        <w:widowControl/>
        <w:ind w:firstLineChars="100" w:firstLine="210"/>
        <w:rPr>
          <w:rFonts w:ascii="Century" w:eastAsia="ＭＳ Ｐ明朝" w:hAnsi="Century" w:cs="ＭＳ Ｐゴシック"/>
          <w:color w:val="000000"/>
          <w:kern w:val="0"/>
          <w:szCs w:val="21"/>
        </w:rPr>
      </w:pPr>
      <w:bookmarkStart w:id="0" w:name="_GoBack"/>
      <w:bookmarkEnd w:id="0"/>
      <w:r>
        <w:rPr>
          <w:rFonts w:ascii="Century" w:eastAsia="ＭＳ Ｐ明朝" w:hAnsi="Century" w:cs="ＭＳ Ｐゴシック" w:hint="eastAsia"/>
          <w:color w:val="000000"/>
          <w:kern w:val="0"/>
          <w:szCs w:val="21"/>
        </w:rPr>
        <w:t>最後に、源泉徴収票の</w:t>
      </w:r>
      <w:r w:rsidR="00F43820">
        <w:rPr>
          <w:rFonts w:ascii="Century" w:eastAsia="ＭＳ Ｐ明朝" w:hAnsi="Century" w:cs="ＭＳ Ｐゴシック" w:hint="eastAsia"/>
          <w:color w:val="000000"/>
          <w:kern w:val="0"/>
          <w:szCs w:val="21"/>
        </w:rPr>
        <w:t>見方が分かる</w:t>
      </w:r>
      <w:r>
        <w:rPr>
          <w:rFonts w:ascii="Century" w:eastAsia="ＭＳ Ｐ明朝" w:hAnsi="Century" w:cs="ＭＳ Ｐゴシック" w:hint="eastAsia"/>
          <w:color w:val="000000"/>
          <w:kern w:val="0"/>
          <w:szCs w:val="21"/>
        </w:rPr>
        <w:t>方は、「</w:t>
      </w:r>
      <w:r w:rsidRPr="003B4364">
        <w:rPr>
          <w:rFonts w:ascii="Century" w:eastAsia="ＭＳ Ｐ明朝" w:hAnsi="Century" w:cs="ＭＳ Ｐゴシック" w:hint="eastAsia"/>
          <w:color w:val="000000"/>
          <w:kern w:val="0"/>
          <w:szCs w:val="21"/>
        </w:rPr>
        <w:t>③上級編</w:t>
      </w:r>
      <w:r w:rsidRPr="003B4364">
        <w:rPr>
          <w:rFonts w:ascii="Century" w:eastAsia="ＭＳ Ｐ明朝" w:hAnsi="Century" w:cs="ＭＳ Ｐゴシック" w:hint="eastAsia"/>
          <w:color w:val="000000"/>
          <w:kern w:val="0"/>
          <w:szCs w:val="21"/>
        </w:rPr>
        <w:t xml:space="preserve"> </w:t>
      </w:r>
      <w:r w:rsidRPr="003B4364">
        <w:rPr>
          <w:rFonts w:ascii="Century" w:eastAsia="ＭＳ Ｐ明朝" w:hAnsi="Century" w:cs="ＭＳ Ｐゴシック" w:hint="eastAsia"/>
          <w:color w:val="000000"/>
          <w:kern w:val="0"/>
          <w:szCs w:val="21"/>
        </w:rPr>
        <w:t>控除額の詳細を計算してみたい方へ</w:t>
      </w:r>
      <w:r>
        <w:rPr>
          <w:rFonts w:ascii="Century" w:eastAsia="ＭＳ Ｐ明朝" w:hAnsi="Century" w:cs="ＭＳ Ｐゴシック" w:hint="eastAsia"/>
          <w:color w:val="000000"/>
          <w:kern w:val="0"/>
          <w:szCs w:val="21"/>
        </w:rPr>
        <w:t>」を利用し、ご自身で計算してみるとよいでしょう。改めて源泉徴収票を見ることで、税金に対する意識を再確認できるという副産物もあることでしょう。</w:t>
      </w:r>
    </w:p>
    <w:p w:rsidR="00BA1006" w:rsidRDefault="00BA1006" w:rsidP="00BA1006">
      <w:pPr>
        <w:widowControl/>
        <w:rPr>
          <w:rFonts w:ascii="Century" w:eastAsia="ＭＳ Ｐ明朝" w:hAnsi="Century" w:cs="ＭＳ Ｐゴシック"/>
          <w:color w:val="000000"/>
          <w:kern w:val="0"/>
          <w:szCs w:val="21"/>
        </w:rPr>
      </w:pPr>
    </w:p>
    <w:p w:rsidR="00F776C4" w:rsidRPr="001D6DFE" w:rsidRDefault="002A2E21" w:rsidP="00BA1006">
      <w:pPr>
        <w:widowControl/>
        <w:rPr>
          <w:rFonts w:ascii="Century" w:eastAsia="ＭＳ Ｐ明朝" w:hAnsi="Century"/>
        </w:rPr>
      </w:pPr>
      <w:r w:rsidRPr="001D6DFE">
        <w:rPr>
          <w:rFonts w:ascii="Century" w:eastAsia="ＭＳ Ｐ明朝" w:hAnsi="Century" w:cs="ＭＳ Ｐゴシック"/>
          <w:color w:val="000000"/>
          <w:kern w:val="0"/>
          <w:szCs w:val="21"/>
        </w:rPr>
        <w:t>詳しくは江幡公認会計士税理士事務所まで</w:t>
      </w:r>
      <w:r w:rsidRPr="001D6DFE">
        <w:rPr>
          <w:rFonts w:ascii="Century" w:eastAsia="ＭＳ Ｐ明朝" w:hAnsi="Century" w:cs="ＭＳ Ｐゴシック"/>
          <w:color w:val="000000"/>
          <w:kern w:val="0"/>
          <w:szCs w:val="21"/>
        </w:rPr>
        <w:br/>
      </w:r>
      <w:hyperlink r:id="rId8"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9"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sectPr w:rsidR="00F776C4" w:rsidRPr="001D6D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136F1E"/>
    <w:rsid w:val="001D6DFE"/>
    <w:rsid w:val="002A2E21"/>
    <w:rsid w:val="002C24EF"/>
    <w:rsid w:val="003B4364"/>
    <w:rsid w:val="006726D4"/>
    <w:rsid w:val="006E5F5A"/>
    <w:rsid w:val="00842CB5"/>
    <w:rsid w:val="008A402C"/>
    <w:rsid w:val="00BA1006"/>
    <w:rsid w:val="00BB788E"/>
    <w:rsid w:val="00BE1073"/>
    <w:rsid w:val="00D1402E"/>
    <w:rsid w:val="00D551DC"/>
    <w:rsid w:val="00DD48D5"/>
    <w:rsid w:val="00E47EAE"/>
    <w:rsid w:val="00EA6004"/>
    <w:rsid w:val="00F43820"/>
    <w:rsid w:val="00F66FA7"/>
    <w:rsid w:val="00F7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Mention">
    <w:name w:val="Mention"/>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UnresolvedMention">
    <w:name w:val="Unresolved Mention"/>
    <w:basedOn w:val="a0"/>
    <w:uiPriority w:val="99"/>
    <w:semiHidden/>
    <w:unhideWhenUsed/>
    <w:rsid w:val="003B436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Mention">
    <w:name w:val="Mention"/>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UnresolvedMention">
    <w:name w:val="Unresolved Mention"/>
    <w:basedOn w:val="a0"/>
    <w:uiPriority w:val="99"/>
    <w:semiHidden/>
    <w:unhideWhenUsed/>
    <w:rsid w:val="003B43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ta-cpa.com" TargetMode="External"/><Relationship Id="rId3" Type="http://schemas.microsoft.com/office/2007/relationships/stylesWithEffects" Target="stylesWithEffects.xml"/><Relationship Id="rId7" Type="http://schemas.openxmlformats.org/officeDocument/2006/relationships/hyperlink" Target="https://www.furusato-tax.jp/examp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rusato-tax.j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bata-cp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3</cp:revision>
  <dcterms:created xsi:type="dcterms:W3CDTF">2018-01-30T22:19:00Z</dcterms:created>
  <dcterms:modified xsi:type="dcterms:W3CDTF">2018-01-30T22:27:00Z</dcterms:modified>
</cp:coreProperties>
</file>